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46D" w:rsidRDefault="00DB446D" w:rsidP="00C17C08">
      <w:pPr>
        <w:pBdr>
          <w:top w:val="thickThinSmallGap" w:sz="24" w:space="1" w:color="auto"/>
          <w:left w:val="thickThinSmallGap" w:sz="24" w:space="4" w:color="auto"/>
          <w:bottom w:val="thinThickSmallGap" w:sz="24" w:space="1" w:color="auto"/>
          <w:right w:val="thinThickSmallGap" w:sz="24" w:space="4" w:color="auto"/>
        </w:pBdr>
        <w:jc w:val="center"/>
        <w:rPr>
          <w:rFonts w:ascii="Comic Sans MS" w:hAnsi="Comic Sans MS"/>
          <w:b/>
          <w:sz w:val="36"/>
        </w:rPr>
      </w:pPr>
      <w:r>
        <w:rPr>
          <w:rFonts w:ascii="Comic Sans MS" w:hAnsi="Comic Sans MS"/>
          <w:b/>
          <w:sz w:val="36"/>
        </w:rPr>
        <w:t>L’école au Royaume-Uni</w:t>
      </w:r>
    </w:p>
    <w:p w:rsidR="006A777C" w:rsidRDefault="006A777C" w:rsidP="00DB446D">
      <w:pPr>
        <w:ind w:firstLine="708"/>
        <w:jc w:val="both"/>
        <w:rPr>
          <w:rFonts w:ascii="Comic Sans MS" w:hAnsi="Comic Sans MS"/>
        </w:rPr>
      </w:pPr>
    </w:p>
    <w:p w:rsidR="00DB446D" w:rsidRDefault="00DB446D" w:rsidP="00DB446D">
      <w:pPr>
        <w:ind w:firstLine="708"/>
        <w:jc w:val="both"/>
        <w:rPr>
          <w:rFonts w:ascii="Comic Sans MS" w:hAnsi="Comic Sans MS"/>
        </w:rPr>
      </w:pPr>
      <w:r>
        <w:rPr>
          <w:rFonts w:ascii="Comic Sans MS" w:hAnsi="Comic Sans MS"/>
        </w:rPr>
        <w:t>L’école est obligatoire de 5 à 16 ans au Royaume-Uni.</w:t>
      </w:r>
    </w:p>
    <w:tbl>
      <w:tblPr>
        <w:tblStyle w:val="Grilledutableau"/>
        <w:tblW w:w="0" w:type="auto"/>
        <w:jc w:val="center"/>
        <w:tblBorders>
          <w:insideV w:val="single" w:sz="24" w:space="0" w:color="000000" w:themeColor="text1"/>
        </w:tblBorders>
        <w:tblLook w:val="00BF"/>
      </w:tblPr>
      <w:tblGrid>
        <w:gridCol w:w="2301"/>
        <w:gridCol w:w="2301"/>
        <w:gridCol w:w="2302"/>
        <w:gridCol w:w="2302"/>
      </w:tblGrid>
      <w:tr w:rsidR="00DB446D">
        <w:trPr>
          <w:jc w:val="center"/>
        </w:trPr>
        <w:tc>
          <w:tcPr>
            <w:tcW w:w="4602" w:type="dxa"/>
            <w:gridSpan w:val="2"/>
          </w:tcPr>
          <w:p w:rsidR="00DB446D" w:rsidRDefault="00DB446D" w:rsidP="00A30DDC">
            <w:pPr>
              <w:jc w:val="center"/>
              <w:rPr>
                <w:rFonts w:ascii="Comic Sans MS" w:hAnsi="Comic Sans MS"/>
              </w:rPr>
            </w:pPr>
            <w:r>
              <w:rPr>
                <w:rFonts w:ascii="Comic Sans MS" w:hAnsi="Comic Sans MS"/>
              </w:rPr>
              <w:t>FRANCE</w:t>
            </w:r>
          </w:p>
        </w:tc>
        <w:tc>
          <w:tcPr>
            <w:tcW w:w="4604" w:type="dxa"/>
            <w:gridSpan w:val="2"/>
          </w:tcPr>
          <w:p w:rsidR="00DB446D" w:rsidRDefault="00C17C08" w:rsidP="00A30DDC">
            <w:pPr>
              <w:jc w:val="center"/>
              <w:rPr>
                <w:rFonts w:ascii="Comic Sans MS" w:hAnsi="Comic Sans MS"/>
              </w:rPr>
            </w:pPr>
            <w:r>
              <w:rPr>
                <w:rFonts w:ascii="Comic Sans MS" w:hAnsi="Comic Sans MS"/>
              </w:rPr>
              <w:t>United-</w:t>
            </w:r>
            <w:proofErr w:type="spellStart"/>
            <w:r>
              <w:rPr>
                <w:rFonts w:ascii="Comic Sans MS" w:hAnsi="Comic Sans MS"/>
              </w:rPr>
              <w:t>Kingdom</w:t>
            </w:r>
            <w:proofErr w:type="spellEnd"/>
          </w:p>
        </w:tc>
      </w:tr>
      <w:tr w:rsidR="00A30DDC">
        <w:trPr>
          <w:jc w:val="center"/>
        </w:trPr>
        <w:tc>
          <w:tcPr>
            <w:tcW w:w="2301" w:type="dxa"/>
            <w:vMerge w:val="restart"/>
          </w:tcPr>
          <w:p w:rsidR="00A30DDC" w:rsidRDefault="00A30DDC" w:rsidP="00A30DDC">
            <w:pPr>
              <w:rPr>
                <w:rFonts w:ascii="Comic Sans MS" w:hAnsi="Comic Sans MS"/>
              </w:rPr>
            </w:pPr>
          </w:p>
          <w:p w:rsidR="00A30DDC" w:rsidRDefault="00A30DDC" w:rsidP="00A30DDC">
            <w:pPr>
              <w:jc w:val="center"/>
              <w:rPr>
                <w:rFonts w:ascii="Comic Sans MS" w:hAnsi="Comic Sans MS"/>
              </w:rPr>
            </w:pPr>
            <w:r>
              <w:rPr>
                <w:rFonts w:ascii="Comic Sans MS" w:hAnsi="Comic Sans MS"/>
              </w:rPr>
              <w:t xml:space="preserve">Ecole </w:t>
            </w:r>
          </w:p>
          <w:p w:rsidR="00A30DDC" w:rsidRDefault="00A30DDC" w:rsidP="00A30DDC">
            <w:pPr>
              <w:jc w:val="center"/>
              <w:rPr>
                <w:rFonts w:ascii="Comic Sans MS" w:hAnsi="Comic Sans MS"/>
              </w:rPr>
            </w:pPr>
          </w:p>
          <w:p w:rsidR="00A30DDC" w:rsidRDefault="00A30DDC" w:rsidP="00A30DDC">
            <w:pPr>
              <w:jc w:val="center"/>
              <w:rPr>
                <w:rFonts w:ascii="Comic Sans MS" w:hAnsi="Comic Sans MS"/>
              </w:rPr>
            </w:pPr>
            <w:r>
              <w:rPr>
                <w:rFonts w:ascii="Comic Sans MS" w:hAnsi="Comic Sans MS"/>
              </w:rPr>
              <w:t>primaire</w:t>
            </w:r>
          </w:p>
        </w:tc>
        <w:tc>
          <w:tcPr>
            <w:tcW w:w="2301" w:type="dxa"/>
          </w:tcPr>
          <w:p w:rsidR="00A30DDC" w:rsidRDefault="00A30DDC" w:rsidP="00A30DDC">
            <w:pPr>
              <w:jc w:val="center"/>
              <w:rPr>
                <w:rFonts w:ascii="Comic Sans MS" w:hAnsi="Comic Sans MS"/>
              </w:rPr>
            </w:pPr>
            <w:r>
              <w:rPr>
                <w:rFonts w:ascii="Comic Sans MS" w:hAnsi="Comic Sans MS"/>
              </w:rPr>
              <w:t>CM2</w:t>
            </w:r>
          </w:p>
        </w:tc>
        <w:tc>
          <w:tcPr>
            <w:tcW w:w="2302" w:type="dxa"/>
            <w:shd w:val="clear" w:color="auto" w:fill="auto"/>
          </w:tcPr>
          <w:p w:rsidR="00A30DDC" w:rsidRDefault="00857682" w:rsidP="00A30DDC">
            <w:pPr>
              <w:jc w:val="center"/>
              <w:rPr>
                <w:rFonts w:ascii="Comic Sans MS" w:hAnsi="Comic Sans MS"/>
              </w:rPr>
            </w:pPr>
            <w:proofErr w:type="spellStart"/>
            <w:proofErr w:type="gramStart"/>
            <w:r>
              <w:rPr>
                <w:rFonts w:ascii="Comic Sans MS" w:hAnsi="Comic Sans MS"/>
              </w:rPr>
              <w:t>Fifth</w:t>
            </w:r>
            <w:proofErr w:type="spellEnd"/>
            <w:r>
              <w:rPr>
                <w:rFonts w:ascii="Comic Sans MS" w:hAnsi="Comic Sans MS"/>
              </w:rPr>
              <w:t>(</w:t>
            </w:r>
            <w:proofErr w:type="gramEnd"/>
            <w:r>
              <w:rPr>
                <w:rFonts w:ascii="Comic Sans MS" w:hAnsi="Comic Sans MS"/>
              </w:rPr>
              <w:t xml:space="preserve">5th) </w:t>
            </w:r>
            <w:proofErr w:type="spellStart"/>
            <w:r>
              <w:rPr>
                <w:rFonts w:ascii="Comic Sans MS" w:hAnsi="Comic Sans MS"/>
              </w:rPr>
              <w:t>f</w:t>
            </w:r>
            <w:r w:rsidR="00A30DDC">
              <w:rPr>
                <w:rFonts w:ascii="Comic Sans MS" w:hAnsi="Comic Sans MS"/>
              </w:rPr>
              <w:t>orm</w:t>
            </w:r>
            <w:proofErr w:type="spellEnd"/>
          </w:p>
        </w:tc>
        <w:tc>
          <w:tcPr>
            <w:tcW w:w="2302" w:type="dxa"/>
            <w:vMerge w:val="restart"/>
          </w:tcPr>
          <w:p w:rsidR="00A30DDC" w:rsidRDefault="00A30DDC" w:rsidP="00A30DDC">
            <w:pPr>
              <w:rPr>
                <w:rFonts w:ascii="Comic Sans MS" w:hAnsi="Comic Sans MS"/>
              </w:rPr>
            </w:pPr>
          </w:p>
          <w:p w:rsidR="00A30DDC" w:rsidRDefault="00A30DDC" w:rsidP="00A30DDC">
            <w:pPr>
              <w:jc w:val="center"/>
              <w:rPr>
                <w:rFonts w:ascii="Comic Sans MS" w:hAnsi="Comic Sans MS"/>
              </w:rPr>
            </w:pPr>
            <w:proofErr w:type="spellStart"/>
            <w:r>
              <w:rPr>
                <w:rFonts w:ascii="Comic Sans MS" w:hAnsi="Comic Sans MS"/>
              </w:rPr>
              <w:t>Primary</w:t>
            </w:r>
            <w:proofErr w:type="spellEnd"/>
            <w:r>
              <w:rPr>
                <w:rFonts w:ascii="Comic Sans MS" w:hAnsi="Comic Sans MS"/>
              </w:rPr>
              <w:t xml:space="preserve"> </w:t>
            </w:r>
          </w:p>
          <w:p w:rsidR="00A30DDC" w:rsidRDefault="00A30DDC" w:rsidP="00A30DDC">
            <w:pPr>
              <w:jc w:val="center"/>
              <w:rPr>
                <w:rFonts w:ascii="Comic Sans MS" w:hAnsi="Comic Sans MS"/>
              </w:rPr>
            </w:pPr>
          </w:p>
          <w:p w:rsidR="00A30DDC" w:rsidRDefault="00A30DDC" w:rsidP="00A30DDC">
            <w:pPr>
              <w:jc w:val="center"/>
              <w:rPr>
                <w:rFonts w:ascii="Comic Sans MS" w:hAnsi="Comic Sans MS"/>
              </w:rPr>
            </w:pPr>
            <w:proofErr w:type="spellStart"/>
            <w:r>
              <w:rPr>
                <w:rFonts w:ascii="Comic Sans MS" w:hAnsi="Comic Sans MS"/>
              </w:rPr>
              <w:t>School</w:t>
            </w:r>
            <w:proofErr w:type="spellEnd"/>
          </w:p>
        </w:tc>
      </w:tr>
      <w:tr w:rsidR="00A30DDC">
        <w:trPr>
          <w:jc w:val="center"/>
        </w:trPr>
        <w:tc>
          <w:tcPr>
            <w:tcW w:w="2301" w:type="dxa"/>
            <w:vMerge/>
          </w:tcPr>
          <w:p w:rsidR="00A30DDC" w:rsidRDefault="00A30DDC" w:rsidP="00DB446D">
            <w:pPr>
              <w:jc w:val="both"/>
              <w:rPr>
                <w:rFonts w:ascii="Comic Sans MS" w:hAnsi="Comic Sans MS"/>
              </w:rPr>
            </w:pPr>
          </w:p>
        </w:tc>
        <w:tc>
          <w:tcPr>
            <w:tcW w:w="2301" w:type="dxa"/>
          </w:tcPr>
          <w:p w:rsidR="00A30DDC" w:rsidRDefault="00A30DDC" w:rsidP="00A30DDC">
            <w:pPr>
              <w:jc w:val="center"/>
              <w:rPr>
                <w:rFonts w:ascii="Comic Sans MS" w:hAnsi="Comic Sans MS"/>
              </w:rPr>
            </w:pPr>
            <w:r>
              <w:rPr>
                <w:rFonts w:ascii="Comic Sans MS" w:hAnsi="Comic Sans MS"/>
              </w:rPr>
              <w:t>CM1</w:t>
            </w:r>
          </w:p>
        </w:tc>
        <w:tc>
          <w:tcPr>
            <w:tcW w:w="2302" w:type="dxa"/>
            <w:shd w:val="clear" w:color="auto" w:fill="auto"/>
          </w:tcPr>
          <w:p w:rsidR="00A30DDC" w:rsidRDefault="00857682" w:rsidP="00A30DDC">
            <w:pPr>
              <w:jc w:val="center"/>
              <w:rPr>
                <w:rFonts w:ascii="Comic Sans MS" w:hAnsi="Comic Sans MS"/>
              </w:rPr>
            </w:pPr>
            <w:proofErr w:type="spellStart"/>
            <w:proofErr w:type="gramStart"/>
            <w:r>
              <w:rPr>
                <w:rFonts w:ascii="Comic Sans MS" w:hAnsi="Comic Sans MS"/>
              </w:rPr>
              <w:t>Fourth</w:t>
            </w:r>
            <w:proofErr w:type="spellEnd"/>
            <w:r>
              <w:rPr>
                <w:rFonts w:ascii="Comic Sans MS" w:hAnsi="Comic Sans MS"/>
              </w:rPr>
              <w:t>(</w:t>
            </w:r>
            <w:proofErr w:type="gramEnd"/>
            <w:r>
              <w:rPr>
                <w:rFonts w:ascii="Comic Sans MS" w:hAnsi="Comic Sans MS"/>
              </w:rPr>
              <w:t xml:space="preserve">4th) </w:t>
            </w:r>
            <w:proofErr w:type="spellStart"/>
            <w:r>
              <w:rPr>
                <w:rFonts w:ascii="Comic Sans MS" w:hAnsi="Comic Sans MS"/>
              </w:rPr>
              <w:t>f</w:t>
            </w:r>
            <w:r w:rsidR="00A30DDC">
              <w:rPr>
                <w:rFonts w:ascii="Comic Sans MS" w:hAnsi="Comic Sans MS"/>
              </w:rPr>
              <w:t>orm</w:t>
            </w:r>
            <w:proofErr w:type="spellEnd"/>
          </w:p>
        </w:tc>
        <w:tc>
          <w:tcPr>
            <w:tcW w:w="2302" w:type="dxa"/>
            <w:vMerge/>
          </w:tcPr>
          <w:p w:rsidR="00A30DDC" w:rsidRDefault="00A30DDC" w:rsidP="00A30DDC">
            <w:pPr>
              <w:jc w:val="center"/>
              <w:rPr>
                <w:rFonts w:ascii="Comic Sans MS" w:hAnsi="Comic Sans MS"/>
              </w:rPr>
            </w:pPr>
          </w:p>
        </w:tc>
      </w:tr>
      <w:tr w:rsidR="00A30DDC">
        <w:trPr>
          <w:jc w:val="center"/>
        </w:trPr>
        <w:tc>
          <w:tcPr>
            <w:tcW w:w="2301" w:type="dxa"/>
            <w:vMerge/>
          </w:tcPr>
          <w:p w:rsidR="00A30DDC" w:rsidRDefault="00A30DDC" w:rsidP="00DB446D">
            <w:pPr>
              <w:jc w:val="both"/>
              <w:rPr>
                <w:rFonts w:ascii="Comic Sans MS" w:hAnsi="Comic Sans MS"/>
              </w:rPr>
            </w:pPr>
          </w:p>
        </w:tc>
        <w:tc>
          <w:tcPr>
            <w:tcW w:w="2301" w:type="dxa"/>
          </w:tcPr>
          <w:p w:rsidR="00A30DDC" w:rsidRDefault="00A30DDC" w:rsidP="00A30DDC">
            <w:pPr>
              <w:jc w:val="center"/>
              <w:rPr>
                <w:rFonts w:ascii="Comic Sans MS" w:hAnsi="Comic Sans MS"/>
              </w:rPr>
            </w:pPr>
            <w:r>
              <w:rPr>
                <w:rFonts w:ascii="Comic Sans MS" w:hAnsi="Comic Sans MS"/>
              </w:rPr>
              <w:t>CE2</w:t>
            </w:r>
          </w:p>
        </w:tc>
        <w:tc>
          <w:tcPr>
            <w:tcW w:w="2302" w:type="dxa"/>
            <w:shd w:val="clear" w:color="auto" w:fill="auto"/>
          </w:tcPr>
          <w:p w:rsidR="00A30DDC" w:rsidRDefault="00857682" w:rsidP="00A30DDC">
            <w:pPr>
              <w:jc w:val="center"/>
              <w:rPr>
                <w:rFonts w:ascii="Comic Sans MS" w:hAnsi="Comic Sans MS"/>
              </w:rPr>
            </w:pPr>
            <w:proofErr w:type="spellStart"/>
            <w:proofErr w:type="gramStart"/>
            <w:r>
              <w:rPr>
                <w:rFonts w:ascii="Comic Sans MS" w:hAnsi="Comic Sans MS"/>
              </w:rPr>
              <w:t>Third</w:t>
            </w:r>
            <w:proofErr w:type="spellEnd"/>
            <w:r>
              <w:rPr>
                <w:rFonts w:ascii="Comic Sans MS" w:hAnsi="Comic Sans MS"/>
              </w:rPr>
              <w:t>(</w:t>
            </w:r>
            <w:proofErr w:type="gramEnd"/>
            <w:r>
              <w:rPr>
                <w:rFonts w:ascii="Comic Sans MS" w:hAnsi="Comic Sans MS"/>
              </w:rPr>
              <w:t xml:space="preserve">3rd) </w:t>
            </w:r>
            <w:proofErr w:type="spellStart"/>
            <w:r>
              <w:rPr>
                <w:rFonts w:ascii="Comic Sans MS" w:hAnsi="Comic Sans MS"/>
              </w:rPr>
              <w:t>f</w:t>
            </w:r>
            <w:r w:rsidR="00A30DDC">
              <w:rPr>
                <w:rFonts w:ascii="Comic Sans MS" w:hAnsi="Comic Sans MS"/>
              </w:rPr>
              <w:t>orm</w:t>
            </w:r>
            <w:proofErr w:type="spellEnd"/>
          </w:p>
        </w:tc>
        <w:tc>
          <w:tcPr>
            <w:tcW w:w="2302" w:type="dxa"/>
            <w:vMerge/>
          </w:tcPr>
          <w:p w:rsidR="00A30DDC" w:rsidRDefault="00A30DDC" w:rsidP="00A30DDC">
            <w:pPr>
              <w:jc w:val="center"/>
              <w:rPr>
                <w:rFonts w:ascii="Comic Sans MS" w:hAnsi="Comic Sans MS"/>
              </w:rPr>
            </w:pPr>
          </w:p>
        </w:tc>
      </w:tr>
      <w:tr w:rsidR="00A30DDC">
        <w:trPr>
          <w:jc w:val="center"/>
        </w:trPr>
        <w:tc>
          <w:tcPr>
            <w:tcW w:w="2301" w:type="dxa"/>
            <w:vMerge/>
          </w:tcPr>
          <w:p w:rsidR="00A30DDC" w:rsidRDefault="00A30DDC" w:rsidP="00DB446D">
            <w:pPr>
              <w:jc w:val="both"/>
              <w:rPr>
                <w:rFonts w:ascii="Comic Sans MS" w:hAnsi="Comic Sans MS"/>
              </w:rPr>
            </w:pPr>
          </w:p>
        </w:tc>
        <w:tc>
          <w:tcPr>
            <w:tcW w:w="2301" w:type="dxa"/>
          </w:tcPr>
          <w:p w:rsidR="00A30DDC" w:rsidRDefault="00A30DDC" w:rsidP="00A30DDC">
            <w:pPr>
              <w:jc w:val="center"/>
              <w:rPr>
                <w:rFonts w:ascii="Comic Sans MS" w:hAnsi="Comic Sans MS"/>
              </w:rPr>
            </w:pPr>
            <w:r>
              <w:rPr>
                <w:rFonts w:ascii="Comic Sans MS" w:hAnsi="Comic Sans MS"/>
              </w:rPr>
              <w:t>CE1</w:t>
            </w:r>
          </w:p>
        </w:tc>
        <w:tc>
          <w:tcPr>
            <w:tcW w:w="2302" w:type="dxa"/>
            <w:shd w:val="clear" w:color="auto" w:fill="auto"/>
          </w:tcPr>
          <w:p w:rsidR="00A30DDC" w:rsidRDefault="00857682" w:rsidP="00A30DDC">
            <w:pPr>
              <w:jc w:val="center"/>
              <w:rPr>
                <w:rFonts w:ascii="Comic Sans MS" w:hAnsi="Comic Sans MS"/>
              </w:rPr>
            </w:pPr>
            <w:proofErr w:type="gramStart"/>
            <w:r>
              <w:rPr>
                <w:rFonts w:ascii="Comic Sans MS" w:hAnsi="Comic Sans MS"/>
              </w:rPr>
              <w:t>Second(</w:t>
            </w:r>
            <w:proofErr w:type="gramEnd"/>
            <w:r>
              <w:rPr>
                <w:rFonts w:ascii="Comic Sans MS" w:hAnsi="Comic Sans MS"/>
              </w:rPr>
              <w:t xml:space="preserve">2nd) </w:t>
            </w:r>
            <w:proofErr w:type="spellStart"/>
            <w:r>
              <w:rPr>
                <w:rFonts w:ascii="Comic Sans MS" w:hAnsi="Comic Sans MS"/>
              </w:rPr>
              <w:t>f</w:t>
            </w:r>
            <w:r w:rsidR="00A30DDC">
              <w:rPr>
                <w:rFonts w:ascii="Comic Sans MS" w:hAnsi="Comic Sans MS"/>
              </w:rPr>
              <w:t>orm</w:t>
            </w:r>
            <w:proofErr w:type="spellEnd"/>
          </w:p>
        </w:tc>
        <w:tc>
          <w:tcPr>
            <w:tcW w:w="2302" w:type="dxa"/>
            <w:vMerge/>
          </w:tcPr>
          <w:p w:rsidR="00A30DDC" w:rsidRDefault="00A30DDC" w:rsidP="00A30DDC">
            <w:pPr>
              <w:jc w:val="center"/>
              <w:rPr>
                <w:rFonts w:ascii="Comic Sans MS" w:hAnsi="Comic Sans MS"/>
              </w:rPr>
            </w:pPr>
          </w:p>
        </w:tc>
      </w:tr>
      <w:tr w:rsidR="00A30DDC">
        <w:trPr>
          <w:jc w:val="center"/>
        </w:trPr>
        <w:tc>
          <w:tcPr>
            <w:tcW w:w="2301" w:type="dxa"/>
            <w:vMerge/>
          </w:tcPr>
          <w:p w:rsidR="00A30DDC" w:rsidRDefault="00A30DDC" w:rsidP="00DB446D">
            <w:pPr>
              <w:jc w:val="both"/>
              <w:rPr>
                <w:rFonts w:ascii="Comic Sans MS" w:hAnsi="Comic Sans MS"/>
              </w:rPr>
            </w:pPr>
          </w:p>
        </w:tc>
        <w:tc>
          <w:tcPr>
            <w:tcW w:w="2301" w:type="dxa"/>
          </w:tcPr>
          <w:p w:rsidR="00A30DDC" w:rsidRDefault="00A30DDC" w:rsidP="00A30DDC">
            <w:pPr>
              <w:jc w:val="center"/>
              <w:rPr>
                <w:rFonts w:ascii="Comic Sans MS" w:hAnsi="Comic Sans MS"/>
              </w:rPr>
            </w:pPr>
            <w:r>
              <w:rPr>
                <w:rFonts w:ascii="Comic Sans MS" w:hAnsi="Comic Sans MS"/>
              </w:rPr>
              <w:t>CP</w:t>
            </w:r>
          </w:p>
        </w:tc>
        <w:tc>
          <w:tcPr>
            <w:tcW w:w="2302" w:type="dxa"/>
            <w:shd w:val="clear" w:color="auto" w:fill="auto"/>
          </w:tcPr>
          <w:p w:rsidR="00A30DDC" w:rsidRDefault="00857682" w:rsidP="00A30DDC">
            <w:pPr>
              <w:jc w:val="center"/>
              <w:rPr>
                <w:rFonts w:ascii="Comic Sans MS" w:hAnsi="Comic Sans MS"/>
              </w:rPr>
            </w:pPr>
            <w:proofErr w:type="gramStart"/>
            <w:r>
              <w:rPr>
                <w:rFonts w:ascii="Comic Sans MS" w:hAnsi="Comic Sans MS"/>
              </w:rPr>
              <w:t>First(</w:t>
            </w:r>
            <w:proofErr w:type="gramEnd"/>
            <w:r>
              <w:rPr>
                <w:rFonts w:ascii="Comic Sans MS" w:hAnsi="Comic Sans MS"/>
              </w:rPr>
              <w:t xml:space="preserve">1st) </w:t>
            </w:r>
            <w:proofErr w:type="spellStart"/>
            <w:r>
              <w:rPr>
                <w:rFonts w:ascii="Comic Sans MS" w:hAnsi="Comic Sans MS"/>
              </w:rPr>
              <w:t>f</w:t>
            </w:r>
            <w:r w:rsidR="00A30DDC">
              <w:rPr>
                <w:rFonts w:ascii="Comic Sans MS" w:hAnsi="Comic Sans MS"/>
              </w:rPr>
              <w:t>orm</w:t>
            </w:r>
            <w:proofErr w:type="spellEnd"/>
          </w:p>
        </w:tc>
        <w:tc>
          <w:tcPr>
            <w:tcW w:w="2302" w:type="dxa"/>
            <w:vMerge/>
          </w:tcPr>
          <w:p w:rsidR="00A30DDC" w:rsidRDefault="00A30DDC" w:rsidP="00A30DDC">
            <w:pPr>
              <w:jc w:val="center"/>
              <w:rPr>
                <w:rFonts w:ascii="Comic Sans MS" w:hAnsi="Comic Sans MS"/>
              </w:rPr>
            </w:pPr>
          </w:p>
        </w:tc>
      </w:tr>
      <w:tr w:rsidR="00A30DDC">
        <w:trPr>
          <w:jc w:val="center"/>
        </w:trPr>
        <w:tc>
          <w:tcPr>
            <w:tcW w:w="2301" w:type="dxa"/>
            <w:vMerge/>
          </w:tcPr>
          <w:p w:rsidR="00A30DDC" w:rsidRDefault="00A30DDC" w:rsidP="00DB446D">
            <w:pPr>
              <w:jc w:val="both"/>
              <w:rPr>
                <w:rFonts w:ascii="Comic Sans MS" w:hAnsi="Comic Sans MS"/>
              </w:rPr>
            </w:pPr>
          </w:p>
        </w:tc>
        <w:tc>
          <w:tcPr>
            <w:tcW w:w="2301" w:type="dxa"/>
          </w:tcPr>
          <w:p w:rsidR="00A30DDC" w:rsidRDefault="00A30DDC" w:rsidP="00A30DDC">
            <w:pPr>
              <w:jc w:val="center"/>
              <w:rPr>
                <w:rFonts w:ascii="Comic Sans MS" w:hAnsi="Comic Sans MS"/>
              </w:rPr>
            </w:pPr>
            <w:r>
              <w:rPr>
                <w:rFonts w:ascii="Comic Sans MS" w:hAnsi="Comic Sans MS"/>
              </w:rPr>
              <w:t>Ecole maternelle</w:t>
            </w:r>
          </w:p>
        </w:tc>
        <w:tc>
          <w:tcPr>
            <w:tcW w:w="2302" w:type="dxa"/>
            <w:shd w:val="clear" w:color="auto" w:fill="auto"/>
          </w:tcPr>
          <w:p w:rsidR="00A30DDC" w:rsidRDefault="00A30DDC" w:rsidP="00A30DDC">
            <w:pPr>
              <w:jc w:val="center"/>
              <w:rPr>
                <w:rFonts w:ascii="Comic Sans MS" w:hAnsi="Comic Sans MS"/>
              </w:rPr>
            </w:pPr>
            <w:r>
              <w:rPr>
                <w:rFonts w:ascii="Comic Sans MS" w:hAnsi="Comic Sans MS"/>
              </w:rPr>
              <w:t xml:space="preserve">Nursery </w:t>
            </w:r>
            <w:proofErr w:type="spellStart"/>
            <w:r>
              <w:rPr>
                <w:rFonts w:ascii="Comic Sans MS" w:hAnsi="Comic Sans MS"/>
              </w:rPr>
              <w:t>school</w:t>
            </w:r>
            <w:proofErr w:type="spellEnd"/>
          </w:p>
        </w:tc>
        <w:tc>
          <w:tcPr>
            <w:tcW w:w="2302" w:type="dxa"/>
            <w:vMerge/>
          </w:tcPr>
          <w:p w:rsidR="00A30DDC" w:rsidRDefault="00A30DDC" w:rsidP="00A30DDC">
            <w:pPr>
              <w:jc w:val="center"/>
              <w:rPr>
                <w:rFonts w:ascii="Comic Sans MS" w:hAnsi="Comic Sans MS"/>
              </w:rPr>
            </w:pPr>
          </w:p>
        </w:tc>
      </w:tr>
    </w:tbl>
    <w:p w:rsidR="00DB446D" w:rsidRPr="00DB446D" w:rsidRDefault="008B163C" w:rsidP="00DB446D">
      <w:pPr>
        <w:ind w:firstLine="708"/>
        <w:jc w:val="both"/>
        <w:rPr>
          <w:rFonts w:ascii="Comic Sans MS" w:hAnsi="Comic Sans MS"/>
        </w:rPr>
      </w:pPr>
      <w:r>
        <w:rPr>
          <w:rFonts w:ascii="Comic Sans MS" w:hAnsi="Comic Sans MS"/>
          <w:noProof/>
          <w:lang w:eastAsia="fr-FR"/>
        </w:rPr>
        <w:drawing>
          <wp:anchor distT="0" distB="0" distL="114300" distR="114300" simplePos="0" relativeHeight="251660288" behindDoc="1" locked="0" layoutInCell="1" allowOverlap="1">
            <wp:simplePos x="0" y="0"/>
            <wp:positionH relativeFrom="column">
              <wp:posOffset>5398135</wp:posOffset>
            </wp:positionH>
            <wp:positionV relativeFrom="paragraph">
              <wp:posOffset>156845</wp:posOffset>
            </wp:positionV>
            <wp:extent cx="803910" cy="1043940"/>
            <wp:effectExtent l="19050" t="0" r="0" b="0"/>
            <wp:wrapTight wrapText="bothSides">
              <wp:wrapPolygon edited="0">
                <wp:start x="-512" y="0"/>
                <wp:lineTo x="-512" y="21285"/>
                <wp:lineTo x="21498" y="21285"/>
                <wp:lineTo x="21498" y="0"/>
                <wp:lineTo x="-512" y="0"/>
              </wp:wrapPolygon>
            </wp:wrapTight>
            <wp:docPr id="3" name="Image 2" descr="C:\Users\Mathilde\Desktop\année PE stagiaire\anglais\uniformes séanc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hilde\Desktop\année PE stagiaire\anglais\uniformes séances 6.jpg"/>
                    <pic:cNvPicPr>
                      <a:picLocks noChangeAspect="1" noChangeArrowheads="1"/>
                    </pic:cNvPicPr>
                  </pic:nvPicPr>
                  <pic:blipFill>
                    <a:blip r:embed="rId4" cstate="print">
                      <a:grayscl/>
                      <a:lum bright="11000" contrast="5000"/>
                    </a:blip>
                    <a:srcRect/>
                    <a:stretch>
                      <a:fillRect/>
                    </a:stretch>
                  </pic:blipFill>
                  <pic:spPr bwMode="auto">
                    <a:xfrm>
                      <a:off x="0" y="0"/>
                      <a:ext cx="803910" cy="1043940"/>
                    </a:xfrm>
                    <a:prstGeom prst="rect">
                      <a:avLst/>
                    </a:prstGeom>
                    <a:noFill/>
                    <a:ln w="9525">
                      <a:noFill/>
                      <a:miter lim="800000"/>
                      <a:headEnd/>
                      <a:tailEnd/>
                    </a:ln>
                  </pic:spPr>
                </pic:pic>
              </a:graphicData>
            </a:graphic>
          </wp:anchor>
        </w:drawing>
      </w:r>
    </w:p>
    <w:p w:rsidR="00DB446D" w:rsidRDefault="00DB446D" w:rsidP="008B163C">
      <w:pPr>
        <w:ind w:left="708" w:firstLine="708"/>
        <w:jc w:val="center"/>
        <w:rPr>
          <w:rFonts w:ascii="Comic Sans MS" w:hAnsi="Comic Sans MS"/>
          <w:b/>
          <w:sz w:val="36"/>
        </w:rPr>
      </w:pPr>
      <w:r w:rsidRPr="00DB446D">
        <w:rPr>
          <w:rFonts w:ascii="Comic Sans MS" w:hAnsi="Comic Sans MS"/>
          <w:b/>
          <w:sz w:val="36"/>
        </w:rPr>
        <w:t>L’uniforme</w:t>
      </w:r>
    </w:p>
    <w:p w:rsidR="00DB446D" w:rsidRPr="00DB446D" w:rsidRDefault="00DB446D" w:rsidP="00DB446D">
      <w:pPr>
        <w:ind w:firstLine="708"/>
        <w:jc w:val="both"/>
        <w:rPr>
          <w:rFonts w:ascii="Comic Sans MS" w:hAnsi="Comic Sans MS"/>
        </w:rPr>
      </w:pPr>
      <w:r w:rsidRPr="00DB446D">
        <w:rPr>
          <w:rFonts w:ascii="Comic Sans MS" w:hAnsi="Comic Sans MS"/>
        </w:rPr>
        <w:t>Contrairement à la France qui a supprimé le port obligatoire de l’uniforme à l’école, l</w:t>
      </w:r>
      <w:r>
        <w:rPr>
          <w:rFonts w:ascii="Comic Sans MS" w:hAnsi="Comic Sans MS"/>
        </w:rPr>
        <w:t>e Royaume-</w:t>
      </w:r>
      <w:r w:rsidRPr="00DB446D">
        <w:rPr>
          <w:rFonts w:ascii="Comic Sans MS" w:hAnsi="Comic Sans MS"/>
        </w:rPr>
        <w:t>Uni a conservé cette tradition. Chaque école a son propre uniforme. Le port de l’uniforme présente trois avantages.</w:t>
      </w:r>
    </w:p>
    <w:p w:rsidR="00DB446D" w:rsidRPr="00DB446D" w:rsidRDefault="00DB446D" w:rsidP="00DB446D">
      <w:pPr>
        <w:ind w:firstLine="708"/>
        <w:jc w:val="both"/>
        <w:rPr>
          <w:rFonts w:ascii="Comic Sans MS" w:hAnsi="Comic Sans MS"/>
        </w:rPr>
      </w:pPr>
      <w:r w:rsidRPr="00DB446D">
        <w:rPr>
          <w:rFonts w:ascii="Comic Sans MS" w:hAnsi="Comic Sans MS"/>
        </w:rPr>
        <w:t>Tout d’abord, il permet de masquer les différences de richesse entre les élèves. Mais en réalité, certains enfants issus de familles aisées sont scolarisés dans des écoles privées très chères.</w:t>
      </w:r>
    </w:p>
    <w:p w:rsidR="00DB446D" w:rsidRPr="00DB446D" w:rsidRDefault="00DB446D" w:rsidP="00DB446D">
      <w:pPr>
        <w:ind w:firstLine="708"/>
        <w:jc w:val="both"/>
        <w:rPr>
          <w:rFonts w:ascii="Comic Sans MS" w:hAnsi="Comic Sans MS"/>
        </w:rPr>
      </w:pPr>
      <w:r w:rsidRPr="00DB446D">
        <w:rPr>
          <w:rFonts w:ascii="Comic Sans MS" w:hAnsi="Comic Sans MS"/>
        </w:rPr>
        <w:t xml:space="preserve">De plus, l’uniforme renforce la notion de discipline dans les écoles car le port obligatoire de l’uniforme est inscrit dans le règlement de l’école. Ainsi, si un élève ne porte pas son uniforme, il peut être renvoyé. </w:t>
      </w:r>
    </w:p>
    <w:p w:rsidR="00A30DDC" w:rsidRDefault="00DB446D" w:rsidP="00DB446D">
      <w:pPr>
        <w:ind w:firstLine="708"/>
        <w:jc w:val="both"/>
        <w:rPr>
          <w:rFonts w:ascii="Comic Sans MS" w:hAnsi="Comic Sans MS"/>
        </w:rPr>
      </w:pPr>
      <w:r w:rsidRPr="00DB446D">
        <w:rPr>
          <w:rFonts w:ascii="Comic Sans MS" w:hAnsi="Comic Sans MS"/>
        </w:rPr>
        <w:t>Enfin, le port de l’uniforme fait parti des traditions britanniques.</w:t>
      </w:r>
    </w:p>
    <w:p w:rsidR="00A30DDC" w:rsidRDefault="008B163C" w:rsidP="00DB446D">
      <w:pPr>
        <w:ind w:firstLine="708"/>
        <w:jc w:val="both"/>
        <w:rPr>
          <w:rFonts w:ascii="Comic Sans MS" w:hAnsi="Comic Sans MS"/>
        </w:rPr>
      </w:pPr>
      <w:r>
        <w:rPr>
          <w:rFonts w:ascii="Comic Sans MS" w:hAnsi="Comic Sans MS"/>
          <w:noProof/>
          <w:lang w:eastAsia="fr-FR"/>
        </w:rPr>
        <w:drawing>
          <wp:anchor distT="0" distB="0" distL="114300" distR="114300" simplePos="0" relativeHeight="251659264" behindDoc="1" locked="0" layoutInCell="1" allowOverlap="1">
            <wp:simplePos x="0" y="0"/>
            <wp:positionH relativeFrom="column">
              <wp:posOffset>2693035</wp:posOffset>
            </wp:positionH>
            <wp:positionV relativeFrom="paragraph">
              <wp:posOffset>55245</wp:posOffset>
            </wp:positionV>
            <wp:extent cx="2510790" cy="3352800"/>
            <wp:effectExtent l="19050" t="0" r="3810" b="0"/>
            <wp:wrapTight wrapText="bothSides">
              <wp:wrapPolygon edited="0">
                <wp:start x="-164" y="0"/>
                <wp:lineTo x="-164" y="21477"/>
                <wp:lineTo x="21633" y="21477"/>
                <wp:lineTo x="21633" y="0"/>
                <wp:lineTo x="-164" y="0"/>
              </wp:wrapPolygon>
            </wp:wrapTight>
            <wp:docPr id="2" name="Image 1" descr="C:\Users\Mathilde\Desktop\année PE stagiaire\anglais\uni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hilde\Desktop\année PE stagiaire\anglais\uniform.jpg"/>
                    <pic:cNvPicPr>
                      <a:picLocks noChangeAspect="1" noChangeArrowheads="1"/>
                    </pic:cNvPicPr>
                  </pic:nvPicPr>
                  <pic:blipFill>
                    <a:blip r:embed="rId5" cstate="print">
                      <a:grayscl/>
                      <a:lum bright="6000" contrast="22000"/>
                    </a:blip>
                    <a:srcRect/>
                    <a:stretch>
                      <a:fillRect/>
                    </a:stretch>
                  </pic:blipFill>
                  <pic:spPr bwMode="auto">
                    <a:xfrm>
                      <a:off x="0" y="0"/>
                      <a:ext cx="2510790" cy="3352800"/>
                    </a:xfrm>
                    <a:prstGeom prst="rect">
                      <a:avLst/>
                    </a:prstGeom>
                    <a:noFill/>
                    <a:ln w="9525">
                      <a:noFill/>
                      <a:miter lim="800000"/>
                      <a:headEnd/>
                      <a:tailEnd/>
                    </a:ln>
                  </pic:spPr>
                </pic:pic>
              </a:graphicData>
            </a:graphic>
          </wp:anchor>
        </w:drawing>
      </w:r>
      <w:r>
        <w:rPr>
          <w:rFonts w:ascii="Comic Sans MS" w:hAnsi="Comic Sans MS"/>
          <w:noProof/>
          <w:lang w:eastAsia="fr-FR"/>
        </w:rPr>
        <w:drawing>
          <wp:anchor distT="0" distB="0" distL="114300" distR="114300" simplePos="0" relativeHeight="251658240" behindDoc="0" locked="0" layoutInCell="1" allowOverlap="1">
            <wp:simplePos x="0" y="0"/>
            <wp:positionH relativeFrom="column">
              <wp:posOffset>-231775</wp:posOffset>
            </wp:positionH>
            <wp:positionV relativeFrom="paragraph">
              <wp:posOffset>95885</wp:posOffset>
            </wp:positionV>
            <wp:extent cx="1846580" cy="2498725"/>
            <wp:effectExtent l="19050" t="19050" r="20320" b="15875"/>
            <wp:wrapTight wrapText="bothSides">
              <wp:wrapPolygon edited="0">
                <wp:start x="-223" y="-165"/>
                <wp:lineTo x="-223" y="21737"/>
                <wp:lineTo x="21838" y="21737"/>
                <wp:lineTo x="21838" y="-165"/>
                <wp:lineTo x="-223" y="-165"/>
              </wp:wrapPolygon>
            </wp:wrapTight>
            <wp:docPr id="1" name="" descr="bennett_costum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nett_costume_2.jpg"/>
                    <pic:cNvPicPr/>
                  </pic:nvPicPr>
                  <pic:blipFill>
                    <a:blip r:embed="rId6" cstate="print">
                      <a:grayscl/>
                    </a:blip>
                    <a:stretch>
                      <a:fillRect/>
                    </a:stretch>
                  </pic:blipFill>
                  <pic:spPr>
                    <a:xfrm>
                      <a:off x="0" y="0"/>
                      <a:ext cx="1846580" cy="2498725"/>
                    </a:xfrm>
                    <a:prstGeom prst="rect">
                      <a:avLst/>
                    </a:prstGeom>
                    <a:ln>
                      <a:solidFill>
                        <a:schemeClr val="tx1"/>
                      </a:solidFill>
                    </a:ln>
                  </pic:spPr>
                </pic:pic>
              </a:graphicData>
            </a:graphic>
          </wp:anchor>
        </w:drawing>
      </w:r>
    </w:p>
    <w:p w:rsidR="00DB446D" w:rsidRPr="00A30DDC" w:rsidRDefault="00DB446D" w:rsidP="00DB446D">
      <w:pPr>
        <w:ind w:firstLine="708"/>
        <w:jc w:val="both"/>
        <w:rPr>
          <w:rFonts w:ascii="Comic Sans MS" w:hAnsi="Comic Sans MS"/>
          <w:color w:val="C0504D" w:themeColor="accent2"/>
        </w:rPr>
      </w:pPr>
    </w:p>
    <w:sectPr w:rsidR="00DB446D" w:rsidRPr="00A30DDC" w:rsidSect="00C17C08">
      <w:pgSz w:w="11900" w:h="16840"/>
      <w:pgMar w:top="993"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B446D"/>
    <w:rsid w:val="000137EA"/>
    <w:rsid w:val="004B194E"/>
    <w:rsid w:val="00604219"/>
    <w:rsid w:val="006A777C"/>
    <w:rsid w:val="007B3A63"/>
    <w:rsid w:val="00857682"/>
    <w:rsid w:val="008B163C"/>
    <w:rsid w:val="00A30DDC"/>
    <w:rsid w:val="00C17C08"/>
    <w:rsid w:val="00DB446D"/>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9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B446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B163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163C"/>
    <w:rPr>
      <w:rFonts w:ascii="Tahoma" w:hAnsi="Tahoma" w:cs="Tahoma"/>
      <w:sz w:val="16"/>
      <w:szCs w:val="16"/>
    </w:rPr>
  </w:style>
  <w:style w:type="paragraph" w:styleId="Paragraphedeliste">
    <w:name w:val="List Paragraph"/>
    <w:basedOn w:val="Normal"/>
    <w:uiPriority w:val="34"/>
    <w:qFormat/>
    <w:rsid w:val="00C17C0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153</Words>
  <Characters>843</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aucune</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Angélique Madiot</dc:creator>
  <cp:lastModifiedBy>Mathilde</cp:lastModifiedBy>
  <cp:revision>2</cp:revision>
  <cp:lastPrinted>2010-09-27T16:13:00Z</cp:lastPrinted>
  <dcterms:created xsi:type="dcterms:W3CDTF">2010-09-27T16:18:00Z</dcterms:created>
  <dcterms:modified xsi:type="dcterms:W3CDTF">2010-09-27T16:18:00Z</dcterms:modified>
</cp:coreProperties>
</file>